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DAA3" w14:textId="77777777" w:rsidR="009169B7" w:rsidRDefault="00622277" w:rsidP="00897BBB">
      <w:pPr>
        <w:spacing w:after="0"/>
        <w:jc w:val="lef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（別紙２）</w:t>
      </w:r>
    </w:p>
    <w:p w14:paraId="23F8C09C" w14:textId="035A03C8" w:rsidR="009169B7" w:rsidRDefault="00622277" w:rsidP="00897BBB">
      <w:pPr>
        <w:spacing w:after="0"/>
        <w:jc w:val="center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 xml:space="preserve">　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個票（営農型太陽光発電設備（ソーラーシェアリング））</w:t>
      </w:r>
    </w:p>
    <w:p w14:paraId="77C6F55E" w14:textId="77777777" w:rsidR="009169B7" w:rsidRDefault="00622277" w:rsidP="00263097">
      <w:pPr>
        <w:spacing w:beforeLines="50" w:before="204"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１　設置場所等</w:t>
      </w:r>
    </w:p>
    <w:tbl>
      <w:tblPr>
        <w:tblStyle w:val="afc"/>
        <w:tblW w:w="8977" w:type="dxa"/>
        <w:tblInd w:w="493" w:type="dxa"/>
        <w:tblLayout w:type="fixed"/>
        <w:tblLook w:val="04A0" w:firstRow="1" w:lastRow="0" w:firstColumn="1" w:lastColumn="0" w:noHBand="0" w:noVBand="1"/>
      </w:tblPr>
      <w:tblGrid>
        <w:gridCol w:w="1980"/>
        <w:gridCol w:w="6997"/>
      </w:tblGrid>
      <w:tr w:rsidR="009169B7" w14:paraId="0EE67341" w14:textId="77777777">
        <w:trPr>
          <w:trHeight w:val="539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6C01568" w14:textId="77777777" w:rsidR="009169B7" w:rsidRDefault="00622277" w:rsidP="00897BBB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設置場所</w:t>
            </w:r>
          </w:p>
        </w:tc>
        <w:tc>
          <w:tcPr>
            <w:tcW w:w="6997" w:type="dxa"/>
            <w:tcBorders>
              <w:left w:val="single" w:sz="4" w:space="0" w:color="auto"/>
            </w:tcBorders>
            <w:vAlign w:val="center"/>
          </w:tcPr>
          <w:p w14:paraId="3201ECCE" w14:textId="77777777" w:rsidR="009169B7" w:rsidRDefault="00622277" w:rsidP="00897BBB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北茨城市　　　　　町</w:t>
            </w:r>
          </w:p>
        </w:tc>
      </w:tr>
      <w:tr w:rsidR="009169B7" w14:paraId="33C1B721" w14:textId="77777777">
        <w:trPr>
          <w:trHeight w:val="539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9E044FA" w14:textId="77777777" w:rsidR="009169B7" w:rsidRDefault="00622277" w:rsidP="00897BBB">
            <w:pPr>
              <w:spacing w:after="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事業着手日</w:t>
            </w:r>
          </w:p>
        </w:tc>
        <w:tc>
          <w:tcPr>
            <w:tcW w:w="6997" w:type="dxa"/>
            <w:tcBorders>
              <w:left w:val="single" w:sz="4" w:space="0" w:color="auto"/>
            </w:tcBorders>
            <w:vAlign w:val="center"/>
          </w:tcPr>
          <w:p w14:paraId="6BC305C8" w14:textId="77777777" w:rsidR="009169B7" w:rsidRDefault="00622277" w:rsidP="00897BBB">
            <w:pPr>
              <w:spacing w:after="0"/>
              <w:ind w:firstLineChars="400" w:firstLine="1072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  <w:tr w:rsidR="009169B7" w14:paraId="24BE2419" w14:textId="77777777">
        <w:trPr>
          <w:trHeight w:val="539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99B2F00" w14:textId="77777777" w:rsidR="009169B7" w:rsidRDefault="00622277" w:rsidP="00897BBB">
            <w:pPr>
              <w:spacing w:after="0"/>
            </w:pPr>
            <w:r>
              <w:rPr>
                <w:rFonts w:hint="eastAsia"/>
                <w:snapToGrid w:val="0"/>
                <w:kern w:val="0"/>
                <w:sz w:val="24"/>
              </w:rPr>
              <w:t>事業完了日</w:t>
            </w:r>
          </w:p>
        </w:tc>
        <w:tc>
          <w:tcPr>
            <w:tcW w:w="6997" w:type="dxa"/>
            <w:tcBorders>
              <w:left w:val="single" w:sz="4" w:space="0" w:color="auto"/>
            </w:tcBorders>
            <w:vAlign w:val="center"/>
          </w:tcPr>
          <w:p w14:paraId="4166EDD0" w14:textId="77777777" w:rsidR="009169B7" w:rsidRDefault="00622277" w:rsidP="00897BBB">
            <w:pPr>
              <w:spacing w:after="0"/>
              <w:ind w:firstLineChars="400" w:firstLine="1072"/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</w:tbl>
    <w:p w14:paraId="2D7B9D43" w14:textId="77777777" w:rsidR="009169B7" w:rsidRDefault="009169B7" w:rsidP="00897BBB">
      <w:pPr>
        <w:spacing w:after="0" w:line="240" w:lineRule="exact"/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p w14:paraId="7A4CE66F" w14:textId="77777777" w:rsidR="009169B7" w:rsidRDefault="00622277" w:rsidP="00897BBB">
      <w:pPr>
        <w:spacing w:after="0"/>
        <w:jc w:val="left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２　設置した太陽光発電設備に係る事項</w:t>
      </w:r>
    </w:p>
    <w:tbl>
      <w:tblPr>
        <w:tblStyle w:val="afc"/>
        <w:tblW w:w="8966" w:type="dxa"/>
        <w:tblInd w:w="504" w:type="dxa"/>
        <w:tblLayout w:type="fixed"/>
        <w:tblLook w:val="04A0" w:firstRow="1" w:lastRow="0" w:firstColumn="1" w:lastColumn="0" w:noHBand="0" w:noVBand="1"/>
      </w:tblPr>
      <w:tblGrid>
        <w:gridCol w:w="1970"/>
        <w:gridCol w:w="6996"/>
      </w:tblGrid>
      <w:tr w:rsidR="009169B7" w14:paraId="378EE078" w14:textId="77777777">
        <w:trPr>
          <w:trHeight w:val="605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11B05" w14:textId="77777777" w:rsidR="009169B7" w:rsidRDefault="00622277" w:rsidP="00897BBB">
            <w:pPr>
              <w:spacing w:after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出力</w:t>
            </w:r>
          </w:p>
        </w:tc>
        <w:tc>
          <w:tcPr>
            <w:tcW w:w="6996" w:type="dxa"/>
            <w:shd w:val="clear" w:color="auto" w:fill="FFFFFF" w:themeFill="background1"/>
            <w:vAlign w:val="bottom"/>
          </w:tcPr>
          <w:p w14:paraId="3DE681D5" w14:textId="77777777" w:rsidR="009169B7" w:rsidRDefault="00622277" w:rsidP="00897BBB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①太陽光パネル合計出力</w:t>
            </w:r>
          </w:p>
          <w:p w14:paraId="4F0F9B53" w14:textId="77777777" w:rsidR="009169B7" w:rsidRDefault="00622277" w:rsidP="00897BBB">
            <w:pPr>
              <w:pStyle w:val="af7"/>
              <w:spacing w:after="0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（小数点以下切捨て）</w:t>
            </w:r>
          </w:p>
          <w:p w14:paraId="24C69BEA" w14:textId="77777777" w:rsidR="009169B7" w:rsidRDefault="00622277" w:rsidP="00897BBB">
            <w:pPr>
              <w:pStyle w:val="af7"/>
              <w:spacing w:after="0"/>
              <w:ind w:leftChars="0" w:left="0"/>
              <w:rPr>
                <w:snapToGrid w:val="0"/>
                <w:kern w:val="0"/>
                <w:sz w:val="18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JIS</w:t>
            </w:r>
            <w:r>
              <w:rPr>
                <w:rFonts w:hint="eastAsia"/>
                <w:snapToGrid w:val="0"/>
                <w:kern w:val="0"/>
                <w:sz w:val="16"/>
                <w:shd w:val="clear" w:color="auto" w:fill="FFFFFF" w:themeFill="background1"/>
              </w:rPr>
              <w:t>等に基づく公称最大出力の合計値</w:t>
            </w:r>
          </w:p>
          <w:p w14:paraId="725834E6" w14:textId="77777777" w:rsidR="009169B7" w:rsidRDefault="00622277" w:rsidP="00897BBB">
            <w:pPr>
              <w:pStyle w:val="af7"/>
              <w:spacing w:after="0"/>
              <w:ind w:leftChars="0" w:left="0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②パワーコンディショナーの定格出力</w:t>
            </w:r>
          </w:p>
          <w:p w14:paraId="3CF2540A" w14:textId="77777777" w:rsidR="009169B7" w:rsidRDefault="00622277" w:rsidP="00897BBB">
            <w:pPr>
              <w:spacing w:after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k</w:t>
            </w:r>
            <w:r>
              <w:rPr>
                <w:snapToGrid w:val="0"/>
                <w:kern w:val="0"/>
                <w:sz w:val="24"/>
                <w:shd w:val="clear" w:color="auto" w:fill="FFFFFF" w:themeFill="background1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（小数点以下切捨て）</w:t>
            </w:r>
          </w:p>
        </w:tc>
      </w:tr>
      <w:tr w:rsidR="009169B7" w14:paraId="36C2B82C" w14:textId="77777777">
        <w:trPr>
          <w:trHeight w:val="605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63774" w14:textId="77777777" w:rsidR="009169B7" w:rsidRDefault="00622277" w:rsidP="00897BBB">
            <w:pPr>
              <w:spacing w:after="0"/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自家消費率</w:t>
            </w:r>
          </w:p>
        </w:tc>
        <w:tc>
          <w:tcPr>
            <w:tcW w:w="6996" w:type="dxa"/>
            <w:shd w:val="clear" w:color="auto" w:fill="FFFFFF" w:themeFill="background1"/>
            <w:vAlign w:val="bottom"/>
          </w:tcPr>
          <w:p w14:paraId="43CA5181" w14:textId="77777777" w:rsidR="009169B7" w:rsidRDefault="00622277" w:rsidP="00897BBB">
            <w:pPr>
              <w:pStyle w:val="af7"/>
              <w:spacing w:after="0"/>
              <w:ind w:leftChars="0" w:left="0"/>
              <w:jc w:val="right"/>
              <w:rPr>
                <w:snapToGrid w:val="0"/>
                <w:kern w:val="0"/>
                <w:sz w:val="24"/>
                <w:shd w:val="clear" w:color="auto" w:fill="FFFFFF" w:themeFill="background1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fill="FFFFFF" w:themeFill="background1"/>
              </w:rPr>
              <w:t>％</w:t>
            </w:r>
            <w:r>
              <w:rPr>
                <w:rFonts w:hint="eastAsia"/>
                <w:snapToGrid w:val="0"/>
                <w:kern w:val="0"/>
                <w:sz w:val="18"/>
                <w:shd w:val="clear" w:color="auto" w:fill="FFFFFF" w:themeFill="background1"/>
              </w:rPr>
              <w:t>（小数点以下切捨て）</w:t>
            </w:r>
          </w:p>
          <w:p w14:paraId="43A59F26" w14:textId="77777777" w:rsidR="009169B7" w:rsidRDefault="00622277" w:rsidP="00897BBB">
            <w:pPr>
              <w:spacing w:after="0" w:line="240" w:lineRule="exact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※消費電力量÷発電量の実績（提出時に記載できないときは以下に理由を記載すること。）</w:t>
            </w:r>
          </w:p>
          <w:p w14:paraId="43D7541D" w14:textId="77777777" w:rsidR="009169B7" w:rsidRDefault="00622277" w:rsidP="00897BBB">
            <w:pPr>
              <w:spacing w:after="0"/>
              <w:jc w:val="left"/>
              <w:rPr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理由（　　　　　　　　　　　　　　　　　　　　　　　　　　　　　　　　　）</w:t>
            </w:r>
          </w:p>
        </w:tc>
      </w:tr>
    </w:tbl>
    <w:p w14:paraId="67204F71" w14:textId="77777777" w:rsidR="009169B7" w:rsidRDefault="009169B7" w:rsidP="00897BBB">
      <w:pPr>
        <w:spacing w:after="0" w:line="240" w:lineRule="exact"/>
        <w:jc w:val="left"/>
        <w:rPr>
          <w:snapToGrid w:val="0"/>
          <w:kern w:val="0"/>
          <w:sz w:val="24"/>
          <w:shd w:val="clear" w:color="auto" w:fill="FFFFFF" w:themeFill="background1"/>
        </w:rPr>
      </w:pPr>
    </w:p>
    <w:p w14:paraId="5D948BA0" w14:textId="3EE290B8" w:rsidR="009169B7" w:rsidRDefault="00622277" w:rsidP="00897BBB">
      <w:pPr>
        <w:spacing w:after="0"/>
        <w:rPr>
          <w:snapToGrid w:val="0"/>
          <w:kern w:val="0"/>
          <w:sz w:val="24"/>
          <w:shd w:val="clear" w:color="auto" w:fill="FFFFFF" w:themeFill="background1"/>
        </w:rPr>
      </w:pP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 xml:space="preserve">３　</w:t>
      </w:r>
      <w:r w:rsidR="00897BBB">
        <w:rPr>
          <w:rFonts w:hint="eastAsia"/>
          <w:snapToGrid w:val="0"/>
          <w:kern w:val="0"/>
          <w:sz w:val="24"/>
          <w:shd w:val="clear" w:color="auto" w:fill="FFFFFF" w:themeFill="background1"/>
        </w:rPr>
        <w:t>各種</w:t>
      </w:r>
      <w:r>
        <w:rPr>
          <w:rFonts w:hint="eastAsia"/>
          <w:snapToGrid w:val="0"/>
          <w:kern w:val="0"/>
          <w:sz w:val="24"/>
          <w:shd w:val="clear" w:color="auto" w:fill="FFFFFF" w:themeFill="background1"/>
        </w:rPr>
        <w:t>取組の計画及び準備状況</w:t>
      </w:r>
    </w:p>
    <w:tbl>
      <w:tblPr>
        <w:tblStyle w:val="1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169B7" w14:paraId="02D6DB55" w14:textId="77777777" w:rsidTr="00897BBB">
        <w:tc>
          <w:tcPr>
            <w:tcW w:w="9072" w:type="dxa"/>
          </w:tcPr>
          <w:p w14:paraId="26BD5058" w14:textId="77777777" w:rsidR="009169B7" w:rsidRDefault="00622277" w:rsidP="00897BBB">
            <w:pPr>
              <w:spacing w:after="0"/>
            </w:pPr>
            <w:r>
              <w:rPr>
                <w:rFonts w:hint="eastAsia"/>
                <w:sz w:val="20"/>
              </w:rPr>
              <w:t>有機農法の取組</w:t>
            </w:r>
          </w:p>
          <w:p w14:paraId="47C003EE" w14:textId="77777777" w:rsidR="009169B7" w:rsidRDefault="009169B7" w:rsidP="00897BBB">
            <w:pPr>
              <w:spacing w:after="0"/>
            </w:pPr>
          </w:p>
          <w:p w14:paraId="2C6391A3" w14:textId="77777777" w:rsidR="009169B7" w:rsidRDefault="009169B7" w:rsidP="00897BBB">
            <w:pPr>
              <w:spacing w:after="0"/>
            </w:pPr>
          </w:p>
        </w:tc>
      </w:tr>
      <w:tr w:rsidR="00897BBB" w14:paraId="68D9BBD5" w14:textId="77777777" w:rsidTr="00890A8B">
        <w:tc>
          <w:tcPr>
            <w:tcW w:w="9072" w:type="dxa"/>
          </w:tcPr>
          <w:p w14:paraId="26F66CD4" w14:textId="2CC635D2" w:rsidR="00897BBB" w:rsidRDefault="00897BBB" w:rsidP="00890A8B">
            <w:pPr>
              <w:spacing w:after="0"/>
            </w:pPr>
            <w:r>
              <w:rPr>
                <w:rFonts w:hint="eastAsia"/>
                <w:sz w:val="20"/>
              </w:rPr>
              <w:t>市民の食の安全の確保に寄与する取組</w:t>
            </w:r>
          </w:p>
          <w:p w14:paraId="56B9B5D7" w14:textId="77777777" w:rsidR="00897BBB" w:rsidRDefault="00897BBB" w:rsidP="00890A8B">
            <w:pPr>
              <w:spacing w:after="0"/>
            </w:pPr>
          </w:p>
          <w:p w14:paraId="2D81D51E" w14:textId="77777777" w:rsidR="00897BBB" w:rsidRDefault="00897BBB" w:rsidP="00890A8B">
            <w:pPr>
              <w:spacing w:after="0"/>
            </w:pPr>
          </w:p>
        </w:tc>
      </w:tr>
      <w:tr w:rsidR="00897BBB" w14:paraId="7C53D2B8" w14:textId="77777777" w:rsidTr="00897BBB">
        <w:tc>
          <w:tcPr>
            <w:tcW w:w="9072" w:type="dxa"/>
          </w:tcPr>
          <w:p w14:paraId="20459065" w14:textId="4B0B84BE" w:rsidR="00897BBB" w:rsidRPr="00263097" w:rsidRDefault="00897BBB" w:rsidP="00897BBB">
            <w:pPr>
              <w:spacing w:after="0"/>
            </w:pPr>
            <w:r w:rsidRPr="00263097">
              <w:rPr>
                <w:rFonts w:hint="eastAsia"/>
              </w:rPr>
              <w:t>余剰電力を市内の市有施設等で消費する取組</w:t>
            </w:r>
          </w:p>
          <w:p w14:paraId="27C13322" w14:textId="77777777" w:rsidR="00897BBB" w:rsidRPr="00263097" w:rsidRDefault="00897BBB" w:rsidP="00897BBB">
            <w:pPr>
              <w:spacing w:after="0"/>
            </w:pPr>
          </w:p>
          <w:p w14:paraId="39D35AEC" w14:textId="77777777" w:rsidR="00897BBB" w:rsidRPr="00263097" w:rsidRDefault="00897BBB" w:rsidP="00897BBB">
            <w:pPr>
              <w:spacing w:after="0"/>
            </w:pPr>
          </w:p>
        </w:tc>
      </w:tr>
      <w:tr w:rsidR="00897BBB" w14:paraId="3055F70F" w14:textId="77777777" w:rsidTr="00897BBB">
        <w:tc>
          <w:tcPr>
            <w:tcW w:w="9072" w:type="dxa"/>
          </w:tcPr>
          <w:p w14:paraId="36C7C585" w14:textId="13F0437E" w:rsidR="00897BBB" w:rsidRPr="00263097" w:rsidRDefault="00897BBB" w:rsidP="00897BBB">
            <w:pPr>
              <w:spacing w:after="0"/>
            </w:pPr>
            <w:r w:rsidRPr="00263097">
              <w:rPr>
                <w:rFonts w:hint="eastAsia"/>
              </w:rPr>
              <w:t>地域住民が使用できる電源として開放できる設備</w:t>
            </w:r>
          </w:p>
          <w:p w14:paraId="28F14FB7" w14:textId="77777777" w:rsidR="00897BBB" w:rsidRPr="00263097" w:rsidRDefault="00897BBB" w:rsidP="00897BBB">
            <w:pPr>
              <w:spacing w:after="0"/>
            </w:pPr>
          </w:p>
          <w:p w14:paraId="4C8BF57F" w14:textId="77777777" w:rsidR="00897BBB" w:rsidRPr="00263097" w:rsidRDefault="00897BBB" w:rsidP="00897BBB">
            <w:pPr>
              <w:spacing w:after="0"/>
            </w:pPr>
          </w:p>
        </w:tc>
      </w:tr>
      <w:tr w:rsidR="009169B7" w14:paraId="45FDD277" w14:textId="77777777" w:rsidTr="00897BBB">
        <w:tc>
          <w:tcPr>
            <w:tcW w:w="9072" w:type="dxa"/>
          </w:tcPr>
          <w:p w14:paraId="25F1E9F5" w14:textId="77777777" w:rsidR="009169B7" w:rsidRDefault="00622277" w:rsidP="00897BBB">
            <w:pPr>
              <w:spacing w:after="0"/>
            </w:pPr>
            <w:r>
              <w:rPr>
                <w:rFonts w:hint="eastAsia"/>
              </w:rPr>
              <w:t>農業の担い手確保に寄与する取組</w:t>
            </w:r>
          </w:p>
          <w:p w14:paraId="4CA9310C" w14:textId="77777777" w:rsidR="009169B7" w:rsidRDefault="009169B7" w:rsidP="00897BBB">
            <w:pPr>
              <w:spacing w:after="0"/>
            </w:pPr>
          </w:p>
          <w:p w14:paraId="11CB796C" w14:textId="77777777" w:rsidR="009169B7" w:rsidRDefault="009169B7" w:rsidP="00897BBB">
            <w:pPr>
              <w:spacing w:after="0"/>
            </w:pPr>
          </w:p>
        </w:tc>
      </w:tr>
      <w:tr w:rsidR="009169B7" w14:paraId="7820C073" w14:textId="77777777" w:rsidTr="00897BBB">
        <w:tc>
          <w:tcPr>
            <w:tcW w:w="9072" w:type="dxa"/>
          </w:tcPr>
          <w:p w14:paraId="357FFBD8" w14:textId="77777777" w:rsidR="009169B7" w:rsidRDefault="00622277" w:rsidP="00897BBB">
            <w:pPr>
              <w:spacing w:after="0"/>
            </w:pPr>
            <w:r>
              <w:rPr>
                <w:rFonts w:hint="eastAsia"/>
              </w:rPr>
              <w:lastRenderedPageBreak/>
              <w:t>持続的な発電の継続と耕作放棄地の発生の抑制に寄与する取組</w:t>
            </w:r>
          </w:p>
          <w:p w14:paraId="09ED546E" w14:textId="77777777" w:rsidR="009169B7" w:rsidRDefault="009169B7" w:rsidP="00897BBB">
            <w:pPr>
              <w:spacing w:after="0"/>
            </w:pPr>
          </w:p>
          <w:p w14:paraId="70CCB3F5" w14:textId="77777777" w:rsidR="009169B7" w:rsidRDefault="009169B7" w:rsidP="00897BBB">
            <w:pPr>
              <w:spacing w:after="0"/>
            </w:pPr>
          </w:p>
        </w:tc>
      </w:tr>
      <w:tr w:rsidR="009169B7" w14:paraId="7122E221" w14:textId="77777777" w:rsidTr="00897BBB">
        <w:tc>
          <w:tcPr>
            <w:tcW w:w="9072" w:type="dxa"/>
          </w:tcPr>
          <w:p w14:paraId="1B840520" w14:textId="77777777" w:rsidR="009169B7" w:rsidRDefault="00622277" w:rsidP="00897BBB">
            <w:pPr>
              <w:spacing w:after="0"/>
            </w:pPr>
            <w:r>
              <w:rPr>
                <w:rFonts w:hint="eastAsia"/>
              </w:rPr>
              <w:t>その他脱炭素の推進に寄与する取組</w:t>
            </w:r>
          </w:p>
          <w:p w14:paraId="32C54E27" w14:textId="77777777" w:rsidR="009169B7" w:rsidRDefault="009169B7" w:rsidP="00897BBB">
            <w:pPr>
              <w:spacing w:after="0"/>
            </w:pPr>
          </w:p>
          <w:p w14:paraId="56540A7B" w14:textId="77777777" w:rsidR="009169B7" w:rsidRDefault="009169B7" w:rsidP="00897BBB">
            <w:pPr>
              <w:spacing w:after="0"/>
            </w:pPr>
          </w:p>
        </w:tc>
      </w:tr>
    </w:tbl>
    <w:p w14:paraId="6249F6D6" w14:textId="77777777" w:rsidR="009169B7" w:rsidRDefault="009169B7" w:rsidP="00897BBB">
      <w:pPr>
        <w:spacing w:after="0"/>
        <w:rPr>
          <w:snapToGrid w:val="0"/>
          <w:kern w:val="0"/>
          <w:sz w:val="24"/>
          <w:shd w:val="clear" w:color="auto" w:fill="FFFFFF" w:themeFill="background1"/>
        </w:rPr>
      </w:pPr>
    </w:p>
    <w:sectPr w:rsidR="009169B7">
      <w:pgSz w:w="11906" w:h="16838"/>
      <w:pgMar w:top="1134" w:right="964" w:bottom="964" w:left="1417" w:header="851" w:footer="284" w:gutter="0"/>
      <w:cols w:space="720"/>
      <w:docGrid w:type="linesAndChars" w:linePitch="40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0CB7" w14:textId="77777777" w:rsidR="00622277" w:rsidRDefault="00622277">
      <w:pPr>
        <w:spacing w:after="0" w:line="240" w:lineRule="auto"/>
      </w:pPr>
      <w:r>
        <w:separator/>
      </w:r>
    </w:p>
  </w:endnote>
  <w:endnote w:type="continuationSeparator" w:id="0">
    <w:p w14:paraId="62432413" w14:textId="77777777" w:rsidR="00622277" w:rsidRDefault="0062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293F" w14:textId="77777777" w:rsidR="00622277" w:rsidRDefault="00622277">
      <w:pPr>
        <w:spacing w:after="0" w:line="240" w:lineRule="auto"/>
      </w:pPr>
      <w:r>
        <w:separator/>
      </w:r>
    </w:p>
  </w:footnote>
  <w:footnote w:type="continuationSeparator" w:id="0">
    <w:p w14:paraId="05D8D606" w14:textId="77777777" w:rsidR="00622277" w:rsidRDefault="00622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efaultTableStyle w:val="1"/>
  <w:drawingGridHorizontalSpacing w:val="23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B7"/>
    <w:rsid w:val="00263097"/>
    <w:rsid w:val="00622277"/>
    <w:rsid w:val="00897BBB"/>
    <w:rsid w:val="009169B7"/>
    <w:rsid w:val="00F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6E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sz w:val="18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Revision"/>
    <w:rPr>
      <w:kern w:val="2"/>
      <w:sz w:val="21"/>
    </w:rPr>
  </w:style>
  <w:style w:type="paragraph" w:styleId="af3">
    <w:name w:val="caption"/>
    <w:basedOn w:val="a"/>
    <w:next w:val="af4"/>
    <w:link w:val="af5"/>
    <w:semiHidden/>
    <w:qFormat/>
    <w:pPr>
      <w:keepNext/>
      <w:keepLines/>
      <w:widowControl/>
      <w:spacing w:beforeLines="50" w:before="199" w:afterLines="50" w:after="199"/>
      <w:contextualSpacing/>
      <w:jc w:val="center"/>
    </w:pPr>
    <w:rPr>
      <w:rFonts w:ascii="Arial" w:eastAsia="ＭＳ ゴシック" w:hAnsi="Arial"/>
    </w:rPr>
  </w:style>
  <w:style w:type="character" w:customStyle="1" w:styleId="af5">
    <w:name w:val="図表番号 (文字)"/>
    <w:link w:val="af3"/>
    <w:rPr>
      <w:rFonts w:ascii="Arial" w:eastAsia="ＭＳ ゴシック" w:hAnsi="Arial"/>
      <w:kern w:val="2"/>
      <w:sz w:val="21"/>
    </w:rPr>
  </w:style>
  <w:style w:type="paragraph" w:styleId="af4">
    <w:name w:val="Body Text"/>
    <w:basedOn w:val="a"/>
    <w:link w:val="af6"/>
  </w:style>
  <w:style w:type="character" w:customStyle="1" w:styleId="af6">
    <w:name w:val="本文 (文字)"/>
    <w:link w:val="af4"/>
    <w:rPr>
      <w:kern w:val="2"/>
      <w:sz w:val="21"/>
    </w:rPr>
  </w:style>
  <w:style w:type="paragraph" w:styleId="af7">
    <w:name w:val="List Paragraph"/>
    <w:basedOn w:val="a"/>
    <w:qFormat/>
    <w:pPr>
      <w:ind w:leftChars="400" w:left="840"/>
    </w:p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snapToGrid w:val="0"/>
      <w:jc w:val="left"/>
    </w:pPr>
  </w:style>
  <w:style w:type="character" w:customStyle="1" w:styleId="afb">
    <w:name w:val="脚注文字列 (文字)"/>
    <w:basedOn w:val="a0"/>
    <w:link w:val="afa"/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39B0-0A4E-42AF-ADC9-5571B544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18</cp:revision>
  <cp:lastPrinted>2025-10-14T06:45:00Z</cp:lastPrinted>
  <dcterms:created xsi:type="dcterms:W3CDTF">2024-04-01T06:08:00Z</dcterms:created>
  <dcterms:modified xsi:type="dcterms:W3CDTF">2026-04-03T06:02:00Z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